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01DF" w14:textId="77777777" w:rsidR="002A6DE4" w:rsidRPr="002A6DE4" w:rsidRDefault="002A6DE4" w:rsidP="002A6DE4">
      <w:pPr>
        <w:keepNext/>
        <w:keepLines/>
        <w:spacing w:before="240" w:after="0" w:line="276" w:lineRule="auto"/>
        <w:jc w:val="center"/>
        <w:outlineLvl w:val="0"/>
        <w:rPr>
          <w:rFonts w:ascii="Cambria" w:eastAsia="Calibri" w:hAnsi="Cambria" w:cs="Times New Roman"/>
          <w:b/>
          <w:bCs/>
          <w:color w:val="365F91"/>
          <w:szCs w:val="28"/>
        </w:rPr>
      </w:pPr>
      <w:bookmarkStart w:id="0" w:name="_Toc54011965"/>
      <w:r w:rsidRPr="002A6DE4">
        <w:rPr>
          <w:rFonts w:ascii="Cambria" w:eastAsia="Calibri" w:hAnsi="Cambria" w:cs="Times New Roman"/>
          <w:b/>
          <w:bCs/>
          <w:color w:val="365F91"/>
          <w:szCs w:val="28"/>
        </w:rPr>
        <w:t>Консультация для родителей</w:t>
      </w:r>
      <w:bookmarkEnd w:id="0"/>
    </w:p>
    <w:p w14:paraId="0ADEB569" w14:textId="77777777" w:rsidR="002A6DE4" w:rsidRPr="002A6DE4" w:rsidRDefault="002A6DE4" w:rsidP="002A6DE4">
      <w:pPr>
        <w:keepNext/>
        <w:keepLines/>
        <w:spacing w:before="240" w:after="0" w:line="276" w:lineRule="auto"/>
        <w:jc w:val="center"/>
        <w:outlineLvl w:val="0"/>
        <w:rPr>
          <w:rFonts w:ascii="Cambria" w:eastAsia="Calibri" w:hAnsi="Cambria" w:cs="Times New Roman"/>
          <w:b/>
          <w:bCs/>
          <w:color w:val="365F91"/>
          <w:szCs w:val="28"/>
        </w:rPr>
      </w:pPr>
      <w:bookmarkStart w:id="1" w:name="_Toc54011966"/>
      <w:r w:rsidRPr="002A6DE4">
        <w:rPr>
          <w:rFonts w:ascii="Cambria" w:eastAsia="Calibri" w:hAnsi="Cambria" w:cs="Times New Roman"/>
          <w:b/>
          <w:bCs/>
          <w:color w:val="365F91"/>
          <w:szCs w:val="28"/>
        </w:rPr>
        <w:t>«ОСОБЕННОСТИ МУЗЫКАЛЬНОГО РАЗВИТИЯ В ДОШКОЛЬНОМ ВОЗРАСТЕ»</w:t>
      </w:r>
      <w:bookmarkEnd w:id="1"/>
    </w:p>
    <w:p w14:paraId="1CE2381E" w14:textId="77777777" w:rsidR="002A6DE4" w:rsidRPr="002A6DE4" w:rsidRDefault="002A6DE4" w:rsidP="002A6DE4">
      <w:pPr>
        <w:spacing w:after="0" w:line="360" w:lineRule="auto"/>
        <w:ind w:firstLine="709"/>
        <w:jc w:val="both"/>
        <w:rPr>
          <w:rFonts w:eastAsia="Calibri" w:cs="Times New Roman"/>
          <w:szCs w:val="28"/>
        </w:rPr>
      </w:pPr>
      <w:r w:rsidRPr="002A6DE4">
        <w:rPr>
          <w:rFonts w:eastAsia="Calibri" w:cs="Times New Roman"/>
          <w:szCs w:val="28"/>
        </w:rPr>
        <w:t>Музыкальные занятия являются универсальным средством эмоционального воздействия на ребенка, благотворно влияют на психоэмоциональное состояние детей, так как эти занятия объединяют музыку и пение, движение и слово. З</w:t>
      </w:r>
      <w:r>
        <w:rPr>
          <w:rFonts w:eastAsia="Calibri" w:cs="Times New Roman"/>
          <w:szCs w:val="28"/>
        </w:rPr>
        <w:t>анятия образовательной области «</w:t>
      </w:r>
      <w:r w:rsidRPr="002A6DE4">
        <w:rPr>
          <w:rFonts w:eastAsia="Calibri" w:cs="Times New Roman"/>
          <w:szCs w:val="28"/>
        </w:rPr>
        <w:t>Музыка</w:t>
      </w:r>
      <w:r>
        <w:rPr>
          <w:rFonts w:eastAsia="Calibri" w:cs="Times New Roman"/>
          <w:szCs w:val="28"/>
        </w:rPr>
        <w:t>»</w:t>
      </w:r>
      <w:r w:rsidRPr="002A6DE4">
        <w:rPr>
          <w:rFonts w:eastAsia="Calibri" w:cs="Times New Roman"/>
          <w:szCs w:val="28"/>
        </w:rPr>
        <w:t xml:space="preserve"> направлены на эмоциональное развитие детей и проходят по основным видам деятельности:</w:t>
      </w:r>
    </w:p>
    <w:p w14:paraId="2D8F8881" w14:textId="77777777" w:rsidR="002A6DE4" w:rsidRPr="002A6DE4" w:rsidRDefault="002A6DE4" w:rsidP="00574627">
      <w:pPr>
        <w:pStyle w:val="a3"/>
        <w:numPr>
          <w:ilvl w:val="0"/>
          <w:numId w:val="1"/>
        </w:numPr>
        <w:spacing w:after="0" w:line="360" w:lineRule="auto"/>
        <w:ind w:left="851"/>
        <w:jc w:val="both"/>
        <w:rPr>
          <w:rFonts w:eastAsia="Calibri" w:cs="Times New Roman"/>
          <w:szCs w:val="28"/>
        </w:rPr>
      </w:pPr>
      <w:r w:rsidRPr="002A6DE4">
        <w:rPr>
          <w:rFonts w:eastAsia="Calibri" w:cs="Times New Roman"/>
          <w:szCs w:val="28"/>
        </w:rPr>
        <w:t>Слушание,</w:t>
      </w:r>
    </w:p>
    <w:p w14:paraId="767479C7" w14:textId="77777777" w:rsidR="002A6DE4" w:rsidRPr="002A6DE4" w:rsidRDefault="002A6DE4" w:rsidP="00574627">
      <w:pPr>
        <w:pStyle w:val="a3"/>
        <w:numPr>
          <w:ilvl w:val="0"/>
          <w:numId w:val="1"/>
        </w:numPr>
        <w:spacing w:after="0" w:line="360" w:lineRule="auto"/>
        <w:ind w:left="851"/>
        <w:jc w:val="both"/>
        <w:rPr>
          <w:rFonts w:eastAsia="Calibri" w:cs="Times New Roman"/>
          <w:szCs w:val="28"/>
        </w:rPr>
      </w:pPr>
      <w:r w:rsidRPr="002A6DE4">
        <w:rPr>
          <w:rFonts w:eastAsia="Calibri" w:cs="Times New Roman"/>
          <w:szCs w:val="28"/>
        </w:rPr>
        <w:t>Подпевание и пение,</w:t>
      </w:r>
    </w:p>
    <w:p w14:paraId="6D70BAFB" w14:textId="77777777" w:rsidR="002A6DE4" w:rsidRPr="002A6DE4" w:rsidRDefault="002A6DE4" w:rsidP="00574627">
      <w:pPr>
        <w:pStyle w:val="a3"/>
        <w:numPr>
          <w:ilvl w:val="0"/>
          <w:numId w:val="1"/>
        </w:numPr>
        <w:spacing w:after="0" w:line="360" w:lineRule="auto"/>
        <w:ind w:left="851"/>
        <w:jc w:val="both"/>
        <w:rPr>
          <w:rFonts w:eastAsia="Calibri" w:cs="Times New Roman"/>
          <w:szCs w:val="28"/>
        </w:rPr>
      </w:pPr>
      <w:r w:rsidRPr="002A6DE4">
        <w:rPr>
          <w:rFonts w:eastAsia="Calibri" w:cs="Times New Roman"/>
          <w:szCs w:val="28"/>
        </w:rPr>
        <w:t>Музыкально-ритмические движения.</w:t>
      </w:r>
    </w:p>
    <w:p w14:paraId="18C21A69" w14:textId="77777777" w:rsidR="002A6DE4" w:rsidRPr="002A6DE4" w:rsidRDefault="002A6DE4" w:rsidP="002A6DE4">
      <w:pPr>
        <w:spacing w:after="0" w:line="360" w:lineRule="auto"/>
        <w:ind w:firstLine="709"/>
        <w:jc w:val="both"/>
        <w:rPr>
          <w:rFonts w:eastAsia="Calibri" w:cs="Times New Roman"/>
          <w:szCs w:val="28"/>
        </w:rPr>
      </w:pPr>
      <w:r w:rsidRPr="002A6DE4">
        <w:rPr>
          <w:rFonts w:eastAsia="Calibri" w:cs="Times New Roman"/>
          <w:szCs w:val="28"/>
        </w:rPr>
        <w:t>Подпевание и пение:</w:t>
      </w:r>
    </w:p>
    <w:p w14:paraId="697BDEEC" w14:textId="77777777" w:rsidR="002A6DE4" w:rsidRPr="002A6DE4" w:rsidRDefault="002A6DE4" w:rsidP="002A6DE4">
      <w:pPr>
        <w:spacing w:after="0" w:line="360" w:lineRule="auto"/>
        <w:ind w:firstLine="709"/>
        <w:jc w:val="both"/>
        <w:rPr>
          <w:rFonts w:eastAsia="Calibri" w:cs="Times New Roman"/>
          <w:szCs w:val="28"/>
        </w:rPr>
      </w:pPr>
      <w:r w:rsidRPr="002A6DE4">
        <w:rPr>
          <w:rFonts w:eastAsia="Calibri" w:cs="Times New Roman"/>
          <w:szCs w:val="28"/>
        </w:rPr>
        <w:t>Детям должно доставлять радость пение взрослых. Только на основе положительных эмоций у детей возникает желание приобщиться к этому замечательному виду музыкальной деятельности. Дети любят повторения, знакомые песенки поют чище и увереннее, а слушают - внимательнее и радостнее.</w:t>
      </w:r>
    </w:p>
    <w:p w14:paraId="5023E717" w14:textId="77777777" w:rsidR="002A6DE4" w:rsidRPr="002A6DE4" w:rsidRDefault="002A6DE4" w:rsidP="002A6DE4">
      <w:pPr>
        <w:spacing w:after="0" w:line="360" w:lineRule="auto"/>
        <w:ind w:firstLine="709"/>
        <w:jc w:val="both"/>
        <w:rPr>
          <w:rFonts w:eastAsia="Calibri" w:cs="Times New Roman"/>
          <w:szCs w:val="28"/>
        </w:rPr>
      </w:pPr>
      <w:r w:rsidRPr="002A6DE4">
        <w:rPr>
          <w:rFonts w:eastAsia="Calibri" w:cs="Times New Roman"/>
          <w:szCs w:val="28"/>
        </w:rPr>
        <w:t>Охотнее и радостнее дети поют с музыкальным сопровождением, но чище интонируют, подстраиваясь к голосу, поэтому я чередую пение с «голоса», пение с проигрыванием только мелодии и пение с аккомпанементом. Но активнее и успешнее поют малыши, если обращаются непосредственно к персонажу песни и за этим следует какое-либо конкретное действие. Например, песенка «Кошка»:</w:t>
      </w:r>
    </w:p>
    <w:p w14:paraId="0C6531A7" w14:textId="77777777" w:rsidR="002A6DE4" w:rsidRPr="002A6DE4" w:rsidRDefault="002A6DE4" w:rsidP="002A6DE4">
      <w:pPr>
        <w:spacing w:after="0" w:line="360" w:lineRule="auto"/>
        <w:ind w:firstLine="709"/>
        <w:jc w:val="both"/>
        <w:rPr>
          <w:rFonts w:eastAsia="Calibri" w:cs="Times New Roman"/>
          <w:szCs w:val="28"/>
        </w:rPr>
      </w:pPr>
      <w:r w:rsidRPr="002A6DE4">
        <w:rPr>
          <w:rFonts w:eastAsia="Calibri" w:cs="Times New Roman"/>
          <w:szCs w:val="28"/>
        </w:rPr>
        <w:t>Киска к детям подошла</w:t>
      </w:r>
    </w:p>
    <w:p w14:paraId="212E9469" w14:textId="77777777" w:rsidR="002A6DE4" w:rsidRPr="002A6DE4" w:rsidRDefault="002A6DE4" w:rsidP="002A6DE4">
      <w:pPr>
        <w:spacing w:after="0" w:line="360" w:lineRule="auto"/>
        <w:ind w:firstLine="709"/>
        <w:jc w:val="both"/>
        <w:rPr>
          <w:rFonts w:eastAsia="Calibri" w:cs="Times New Roman"/>
          <w:szCs w:val="28"/>
        </w:rPr>
      </w:pPr>
      <w:r w:rsidRPr="002A6DE4">
        <w:rPr>
          <w:rFonts w:eastAsia="Calibri" w:cs="Times New Roman"/>
          <w:szCs w:val="28"/>
        </w:rPr>
        <w:t>Молочка просила</w:t>
      </w:r>
    </w:p>
    <w:p w14:paraId="1300313A" w14:textId="77777777" w:rsidR="002A6DE4" w:rsidRPr="002A6DE4" w:rsidRDefault="002A6DE4" w:rsidP="002A6DE4">
      <w:pPr>
        <w:spacing w:after="0" w:line="360" w:lineRule="auto"/>
        <w:ind w:firstLine="709"/>
        <w:jc w:val="both"/>
        <w:rPr>
          <w:rFonts w:eastAsia="Calibri" w:cs="Times New Roman"/>
          <w:szCs w:val="28"/>
        </w:rPr>
      </w:pPr>
      <w:r w:rsidRPr="002A6DE4">
        <w:rPr>
          <w:rFonts w:eastAsia="Calibri" w:cs="Times New Roman"/>
          <w:szCs w:val="28"/>
        </w:rPr>
        <w:t>Молочка просила</w:t>
      </w:r>
    </w:p>
    <w:p w14:paraId="096D3093" w14:textId="77777777" w:rsidR="002A6DE4" w:rsidRPr="002A6DE4" w:rsidRDefault="002A6DE4" w:rsidP="002A6DE4">
      <w:pPr>
        <w:spacing w:after="0" w:line="360" w:lineRule="auto"/>
        <w:ind w:firstLine="709"/>
        <w:jc w:val="both"/>
        <w:rPr>
          <w:rFonts w:eastAsia="Calibri" w:cs="Times New Roman"/>
          <w:szCs w:val="28"/>
        </w:rPr>
      </w:pPr>
      <w:r w:rsidRPr="002A6DE4">
        <w:rPr>
          <w:rFonts w:eastAsia="Calibri" w:cs="Times New Roman"/>
          <w:szCs w:val="28"/>
        </w:rPr>
        <w:t>Мяу говорила</w:t>
      </w:r>
    </w:p>
    <w:p w14:paraId="3CED3B37" w14:textId="77777777" w:rsidR="002A6DE4" w:rsidRPr="002A6DE4" w:rsidRDefault="002A6DE4" w:rsidP="002A6DE4">
      <w:pPr>
        <w:spacing w:after="0" w:line="360" w:lineRule="auto"/>
        <w:ind w:firstLine="709"/>
        <w:jc w:val="both"/>
        <w:rPr>
          <w:rFonts w:eastAsia="Calibri" w:cs="Times New Roman"/>
          <w:szCs w:val="28"/>
        </w:rPr>
      </w:pPr>
      <w:r w:rsidRPr="002A6DE4">
        <w:rPr>
          <w:rFonts w:eastAsia="Calibri" w:cs="Times New Roman"/>
          <w:szCs w:val="28"/>
        </w:rPr>
        <w:t>«Мяу, мяу, мяу»</w:t>
      </w:r>
    </w:p>
    <w:p w14:paraId="74056F37" w14:textId="77777777" w:rsidR="002A6DE4" w:rsidRPr="002A6DE4" w:rsidRDefault="002A6DE4" w:rsidP="002A6DE4">
      <w:pPr>
        <w:spacing w:after="0" w:line="360" w:lineRule="auto"/>
        <w:ind w:firstLine="709"/>
        <w:jc w:val="both"/>
        <w:rPr>
          <w:rFonts w:eastAsia="Calibri" w:cs="Times New Roman"/>
          <w:szCs w:val="28"/>
        </w:rPr>
      </w:pPr>
      <w:r w:rsidRPr="002A6DE4">
        <w:rPr>
          <w:rFonts w:eastAsia="Calibri" w:cs="Times New Roman"/>
          <w:szCs w:val="28"/>
        </w:rPr>
        <w:lastRenderedPageBreak/>
        <w:t>После</w:t>
      </w:r>
      <w:r>
        <w:rPr>
          <w:rFonts w:eastAsia="Calibri" w:cs="Times New Roman"/>
          <w:szCs w:val="28"/>
        </w:rPr>
        <w:t xml:space="preserve"> первого куплета на проигрыш – «</w:t>
      </w:r>
      <w:r w:rsidRPr="002A6DE4">
        <w:rPr>
          <w:rFonts w:eastAsia="Calibri" w:cs="Times New Roman"/>
          <w:szCs w:val="28"/>
        </w:rPr>
        <w:t>покормили</w:t>
      </w:r>
      <w:r>
        <w:rPr>
          <w:rFonts w:eastAsia="Calibri" w:cs="Times New Roman"/>
          <w:szCs w:val="28"/>
        </w:rPr>
        <w:t>»</w:t>
      </w:r>
      <w:r w:rsidRPr="002A6DE4">
        <w:rPr>
          <w:rFonts w:eastAsia="Calibri" w:cs="Times New Roman"/>
          <w:szCs w:val="28"/>
        </w:rPr>
        <w:t xml:space="preserve"> её, а затем только продолжали петь второй куплет песни:</w:t>
      </w:r>
    </w:p>
    <w:p w14:paraId="0F8880B4" w14:textId="77777777" w:rsidR="002A6DE4" w:rsidRPr="002A6DE4" w:rsidRDefault="002A6DE4" w:rsidP="002A6DE4">
      <w:pPr>
        <w:spacing w:after="0" w:line="360" w:lineRule="auto"/>
        <w:ind w:firstLine="709"/>
        <w:jc w:val="both"/>
        <w:rPr>
          <w:rFonts w:eastAsia="Calibri" w:cs="Times New Roman"/>
          <w:szCs w:val="28"/>
        </w:rPr>
      </w:pPr>
      <w:r w:rsidRPr="002A6DE4">
        <w:rPr>
          <w:rFonts w:eastAsia="Calibri" w:cs="Times New Roman"/>
          <w:szCs w:val="28"/>
        </w:rPr>
        <w:t>Угостили молочком,</w:t>
      </w:r>
    </w:p>
    <w:p w14:paraId="02BE2647" w14:textId="77777777" w:rsidR="002A6DE4" w:rsidRPr="002A6DE4" w:rsidRDefault="002A6DE4" w:rsidP="002A6DE4">
      <w:pPr>
        <w:spacing w:after="0" w:line="360" w:lineRule="auto"/>
        <w:ind w:firstLine="709"/>
        <w:jc w:val="both"/>
        <w:rPr>
          <w:rFonts w:eastAsia="Calibri" w:cs="Times New Roman"/>
          <w:szCs w:val="28"/>
        </w:rPr>
      </w:pPr>
      <w:r w:rsidRPr="002A6DE4">
        <w:rPr>
          <w:rFonts w:eastAsia="Calibri" w:cs="Times New Roman"/>
          <w:szCs w:val="28"/>
        </w:rPr>
        <w:t>Кисонька поела, кисонька поела</w:t>
      </w:r>
    </w:p>
    <w:p w14:paraId="53CF1DB3" w14:textId="77777777" w:rsidR="002A6DE4" w:rsidRPr="002A6DE4" w:rsidRDefault="002A6DE4" w:rsidP="002A6DE4">
      <w:pPr>
        <w:spacing w:after="0" w:line="360" w:lineRule="auto"/>
        <w:ind w:firstLine="709"/>
        <w:jc w:val="both"/>
        <w:rPr>
          <w:rFonts w:eastAsia="Calibri" w:cs="Times New Roman"/>
          <w:szCs w:val="28"/>
        </w:rPr>
      </w:pPr>
      <w:r w:rsidRPr="002A6DE4">
        <w:rPr>
          <w:rFonts w:eastAsia="Calibri" w:cs="Times New Roman"/>
          <w:szCs w:val="28"/>
        </w:rPr>
        <w:t>Песенку запела</w:t>
      </w:r>
    </w:p>
    <w:p w14:paraId="4BB346CD" w14:textId="77777777" w:rsidR="002A6DE4" w:rsidRPr="002A6DE4" w:rsidRDefault="002A6DE4" w:rsidP="002A6DE4">
      <w:pPr>
        <w:spacing w:after="0" w:line="360" w:lineRule="auto"/>
        <w:ind w:firstLine="709"/>
        <w:jc w:val="both"/>
        <w:rPr>
          <w:rFonts w:eastAsia="Calibri" w:cs="Times New Roman"/>
          <w:szCs w:val="28"/>
        </w:rPr>
      </w:pPr>
      <w:r w:rsidRPr="002A6DE4">
        <w:rPr>
          <w:rFonts w:eastAsia="Calibri" w:cs="Times New Roman"/>
          <w:szCs w:val="28"/>
        </w:rPr>
        <w:t>«</w:t>
      </w:r>
      <w:proofErr w:type="spellStart"/>
      <w:r w:rsidRPr="002A6DE4">
        <w:rPr>
          <w:rFonts w:eastAsia="Calibri" w:cs="Times New Roman"/>
          <w:szCs w:val="28"/>
        </w:rPr>
        <w:t>Мурр</w:t>
      </w:r>
      <w:proofErr w:type="spellEnd"/>
      <w:r w:rsidRPr="002A6DE4">
        <w:rPr>
          <w:rFonts w:eastAsia="Calibri" w:cs="Times New Roman"/>
          <w:szCs w:val="28"/>
        </w:rPr>
        <w:t xml:space="preserve">, </w:t>
      </w:r>
      <w:proofErr w:type="spellStart"/>
      <w:r w:rsidRPr="002A6DE4">
        <w:rPr>
          <w:rFonts w:eastAsia="Calibri" w:cs="Times New Roman"/>
          <w:szCs w:val="28"/>
        </w:rPr>
        <w:t>мурр</w:t>
      </w:r>
      <w:proofErr w:type="spellEnd"/>
      <w:r w:rsidRPr="002A6DE4">
        <w:rPr>
          <w:rFonts w:eastAsia="Calibri" w:cs="Times New Roman"/>
          <w:szCs w:val="28"/>
        </w:rPr>
        <w:t xml:space="preserve">, </w:t>
      </w:r>
      <w:proofErr w:type="spellStart"/>
      <w:r w:rsidRPr="002A6DE4">
        <w:rPr>
          <w:rFonts w:eastAsia="Calibri" w:cs="Times New Roman"/>
          <w:szCs w:val="28"/>
        </w:rPr>
        <w:t>мурр</w:t>
      </w:r>
      <w:proofErr w:type="spellEnd"/>
      <w:r w:rsidRPr="002A6DE4">
        <w:rPr>
          <w:rFonts w:eastAsia="Calibri" w:cs="Times New Roman"/>
          <w:szCs w:val="28"/>
        </w:rPr>
        <w:t>»</w:t>
      </w:r>
    </w:p>
    <w:p w14:paraId="37B01119" w14:textId="00FF099A" w:rsidR="002A6DE4" w:rsidRPr="002A6DE4" w:rsidRDefault="002A6DE4" w:rsidP="002A6DE4">
      <w:pPr>
        <w:spacing w:after="0" w:line="360" w:lineRule="auto"/>
        <w:ind w:firstLine="709"/>
        <w:jc w:val="both"/>
        <w:rPr>
          <w:rFonts w:eastAsia="Calibri" w:cs="Times New Roman"/>
          <w:szCs w:val="28"/>
        </w:rPr>
      </w:pPr>
      <w:r w:rsidRPr="002A6DE4">
        <w:rPr>
          <w:rFonts w:eastAsia="Calibri" w:cs="Times New Roman"/>
          <w:szCs w:val="28"/>
        </w:rPr>
        <w:t xml:space="preserve">Песенный репертуар очень разнообразен. Если в начале года песенки очень простые, т. к. моей основной задачей является </w:t>
      </w:r>
      <w:r w:rsidR="00574627">
        <w:rPr>
          <w:rFonts w:eastAsia="Calibri" w:cs="Times New Roman"/>
          <w:szCs w:val="28"/>
        </w:rPr>
        <w:t>–</w:t>
      </w:r>
      <w:r w:rsidRPr="002A6DE4">
        <w:rPr>
          <w:rFonts w:eastAsia="Calibri" w:cs="Times New Roman"/>
          <w:szCs w:val="28"/>
        </w:rPr>
        <w:t xml:space="preserve"> эмоциональная отзывчивость детей и побуждение их к подпеванию, то к середине и к концу года постепенно включаю и более сложные песни. Дети подпевают мне, а некоторые из них уже поют от начала до конца.</w:t>
      </w:r>
    </w:p>
    <w:p w14:paraId="788CB1C3" w14:textId="77777777" w:rsidR="002A6DE4" w:rsidRPr="002A6DE4" w:rsidRDefault="002A6DE4" w:rsidP="002A6DE4">
      <w:pPr>
        <w:spacing w:after="0" w:line="360" w:lineRule="auto"/>
        <w:ind w:firstLine="709"/>
        <w:jc w:val="both"/>
        <w:rPr>
          <w:rFonts w:eastAsia="Calibri" w:cs="Times New Roman"/>
          <w:szCs w:val="28"/>
        </w:rPr>
      </w:pPr>
      <w:r w:rsidRPr="002A6DE4">
        <w:rPr>
          <w:rFonts w:eastAsia="Calibri" w:cs="Times New Roman"/>
          <w:szCs w:val="28"/>
        </w:rPr>
        <w:t xml:space="preserve">Дети откликаются на потешки, попевки, поговорки, колыбельные, созданные русским народам в течение веков и вобравшие в себя всю мудрость, доброту, нежность и любовь к детям. Вслушиваясь в слова потешек, в их ритм, дети играют в ладушки, притопывают, приплясывают, двигаются в такт тексту. В фольклоре существует масса потешек, в которых сочетается речь и движение рук. Пальчиковые игры с </w:t>
      </w:r>
      <w:proofErr w:type="spellStart"/>
      <w:r w:rsidRPr="002A6DE4">
        <w:rPr>
          <w:rFonts w:eastAsia="Calibri" w:cs="Times New Roman"/>
          <w:szCs w:val="28"/>
        </w:rPr>
        <w:t>пропеванием</w:t>
      </w:r>
      <w:proofErr w:type="spellEnd"/>
      <w:r w:rsidRPr="002A6DE4">
        <w:rPr>
          <w:rFonts w:eastAsia="Calibri" w:cs="Times New Roman"/>
          <w:szCs w:val="28"/>
        </w:rPr>
        <w:t xml:space="preserve"> слов не только развивают мелкую моторику и речь, но и умение слушать.</w:t>
      </w:r>
    </w:p>
    <w:p w14:paraId="488C8332" w14:textId="77777777" w:rsidR="002A6DE4" w:rsidRPr="002A6DE4" w:rsidRDefault="002A6DE4" w:rsidP="002A6DE4">
      <w:pPr>
        <w:spacing w:after="0" w:line="360" w:lineRule="auto"/>
        <w:ind w:firstLine="709"/>
        <w:jc w:val="both"/>
        <w:rPr>
          <w:rFonts w:eastAsia="Calibri" w:cs="Times New Roman"/>
          <w:szCs w:val="28"/>
        </w:rPr>
      </w:pPr>
      <w:r w:rsidRPr="002A6DE4">
        <w:rPr>
          <w:rFonts w:eastAsia="Calibri" w:cs="Times New Roman"/>
          <w:szCs w:val="28"/>
        </w:rPr>
        <w:t xml:space="preserve">Следующий основной вид деятельности </w:t>
      </w:r>
      <w:r>
        <w:rPr>
          <w:rFonts w:eastAsia="Calibri" w:cs="Times New Roman"/>
          <w:szCs w:val="28"/>
        </w:rPr>
        <w:t>–</w:t>
      </w:r>
      <w:r w:rsidRPr="002A6DE4">
        <w:rPr>
          <w:rFonts w:eastAsia="Calibri" w:cs="Times New Roman"/>
          <w:szCs w:val="28"/>
        </w:rPr>
        <w:t xml:space="preserve"> слушание музыки.</w:t>
      </w:r>
    </w:p>
    <w:p w14:paraId="5191EAA8" w14:textId="5F914846" w:rsidR="002A6DE4" w:rsidRPr="002A6DE4" w:rsidRDefault="002A6DE4" w:rsidP="002A6DE4">
      <w:pPr>
        <w:spacing w:after="0" w:line="360" w:lineRule="auto"/>
        <w:ind w:firstLine="709"/>
        <w:jc w:val="both"/>
        <w:rPr>
          <w:rFonts w:eastAsia="Calibri" w:cs="Times New Roman"/>
          <w:szCs w:val="28"/>
        </w:rPr>
      </w:pPr>
      <w:r w:rsidRPr="002A6DE4">
        <w:rPr>
          <w:rFonts w:eastAsia="Calibri" w:cs="Times New Roman"/>
          <w:szCs w:val="28"/>
        </w:rPr>
        <w:t>На музыкальных занятиях дети слышат много музыки. Музыку разучиваемых песен и музыку, сопровождающую движения (ходьбу, бег, пляски, игры), то есть ту, которая выполняет важную, но прикладную роль. Дети с удовольствием и заинтересованно слушают музыку в течение. Они с интересом слушают отдельные произведения. Это «Медведь», «Птичка», «Зайчик». Все произведения звучат в разных регистрах, контрастные по характеру. «Медведь»</w:t>
      </w:r>
      <w:r w:rsidR="00574627">
        <w:rPr>
          <w:rFonts w:eastAsia="Calibri" w:cs="Times New Roman"/>
          <w:szCs w:val="28"/>
        </w:rPr>
        <w:t xml:space="preserve"> </w:t>
      </w:r>
      <w:r w:rsidR="00574627">
        <w:rPr>
          <w:rFonts w:eastAsia="Calibri" w:cs="Times New Roman"/>
          <w:szCs w:val="28"/>
        </w:rPr>
        <w:t>–</w:t>
      </w:r>
      <w:r w:rsidRPr="002A6DE4">
        <w:rPr>
          <w:rFonts w:eastAsia="Calibri" w:cs="Times New Roman"/>
          <w:szCs w:val="28"/>
        </w:rPr>
        <w:t xml:space="preserve"> в низком регистре. «Птичка»</w:t>
      </w:r>
      <w:r w:rsidR="00574627">
        <w:rPr>
          <w:rFonts w:eastAsia="Calibri" w:cs="Times New Roman"/>
          <w:szCs w:val="28"/>
        </w:rPr>
        <w:t xml:space="preserve"> –</w:t>
      </w:r>
      <w:r w:rsidRPr="002A6DE4">
        <w:rPr>
          <w:rFonts w:eastAsia="Calibri" w:cs="Times New Roman"/>
          <w:szCs w:val="28"/>
        </w:rPr>
        <w:t xml:space="preserve"> в высоком. Также в раздел «Слушание музыки» входит знакомство с шумовыми музыкальными инструментами, дети знакомятся с барабаном, колокольчиком, ложками, бубном, и т. д. Учатся правильно называть их, играют сами </w:t>
      </w:r>
      <w:r w:rsidR="00574627">
        <w:rPr>
          <w:rFonts w:eastAsia="Calibri" w:cs="Times New Roman"/>
          <w:szCs w:val="28"/>
        </w:rPr>
        <w:t>–</w:t>
      </w:r>
      <w:r w:rsidRPr="002A6DE4">
        <w:rPr>
          <w:rFonts w:eastAsia="Calibri" w:cs="Times New Roman"/>
          <w:szCs w:val="28"/>
        </w:rPr>
        <w:t xml:space="preserve"> по одному и </w:t>
      </w:r>
      <w:r w:rsidRPr="002A6DE4">
        <w:rPr>
          <w:rFonts w:eastAsia="Calibri" w:cs="Times New Roman"/>
          <w:szCs w:val="28"/>
        </w:rPr>
        <w:lastRenderedPageBreak/>
        <w:t xml:space="preserve">вместе всей группой. В процессе «слушания» у детей развивается музыкальная память, </w:t>
      </w:r>
      <w:proofErr w:type="spellStart"/>
      <w:r w:rsidRPr="002A6DE4">
        <w:rPr>
          <w:rFonts w:eastAsia="Calibri" w:cs="Times New Roman"/>
          <w:szCs w:val="28"/>
        </w:rPr>
        <w:t>звуковысотный</w:t>
      </w:r>
      <w:proofErr w:type="spellEnd"/>
      <w:r w:rsidRPr="002A6DE4">
        <w:rPr>
          <w:rFonts w:eastAsia="Calibri" w:cs="Times New Roman"/>
          <w:szCs w:val="28"/>
        </w:rPr>
        <w:t xml:space="preserve"> и тембровый слух.</w:t>
      </w:r>
    </w:p>
    <w:p w14:paraId="65E41289" w14:textId="6C95AD29" w:rsidR="002A6DE4" w:rsidRPr="002A6DE4" w:rsidRDefault="002A6DE4" w:rsidP="002A6DE4">
      <w:pPr>
        <w:spacing w:after="0" w:line="360" w:lineRule="auto"/>
        <w:ind w:firstLine="709"/>
        <w:jc w:val="both"/>
        <w:rPr>
          <w:rFonts w:eastAsia="Calibri" w:cs="Times New Roman"/>
          <w:szCs w:val="28"/>
        </w:rPr>
      </w:pPr>
      <w:r w:rsidRPr="002A6DE4">
        <w:rPr>
          <w:rFonts w:eastAsia="Calibri" w:cs="Times New Roman"/>
          <w:szCs w:val="28"/>
        </w:rPr>
        <w:t>Музыкально-ритмические движения</w:t>
      </w:r>
    </w:p>
    <w:p w14:paraId="79A7F3FF" w14:textId="18FB2DDF" w:rsidR="002A6DE4" w:rsidRPr="002A6DE4" w:rsidRDefault="002A6DE4" w:rsidP="002A6DE4">
      <w:pPr>
        <w:spacing w:after="0" w:line="360" w:lineRule="auto"/>
        <w:ind w:firstLine="709"/>
        <w:jc w:val="both"/>
        <w:rPr>
          <w:rFonts w:eastAsia="Calibri" w:cs="Times New Roman"/>
          <w:szCs w:val="28"/>
        </w:rPr>
      </w:pPr>
      <w:r w:rsidRPr="002A6DE4">
        <w:rPr>
          <w:rFonts w:eastAsia="Calibri" w:cs="Times New Roman"/>
          <w:szCs w:val="28"/>
        </w:rPr>
        <w:t>Работа над музыкально-ритмическими движениями тоже требует особого внимания, т. к. направлена не только на эмоциональное развитие детей, но и на развитие коммуникативных качеств: воспитания навыков общения с взрослыми и сверстниками и обогащение малышей разнообразными радостными впечатлениями. Решаются не только музыкальные задачи, но и элементарные компоненты музыкального мышления и чувства ритма, развивается двигательная активность, внимание, память.</w:t>
      </w:r>
    </w:p>
    <w:p w14:paraId="3B4882DC" w14:textId="77777777" w:rsidR="002A6DE4" w:rsidRPr="002A6DE4" w:rsidRDefault="002A6DE4" w:rsidP="002A6DE4">
      <w:pPr>
        <w:spacing w:after="0" w:line="360" w:lineRule="auto"/>
        <w:ind w:firstLine="709"/>
        <w:jc w:val="both"/>
        <w:rPr>
          <w:rFonts w:eastAsia="Calibri" w:cs="Times New Roman"/>
          <w:szCs w:val="28"/>
        </w:rPr>
      </w:pPr>
      <w:r w:rsidRPr="002A6DE4">
        <w:rPr>
          <w:rFonts w:eastAsia="Calibri" w:cs="Times New Roman"/>
          <w:szCs w:val="28"/>
        </w:rPr>
        <w:t>Это самая любимая и самая веселая часть музыкального занятия и является наиболее эффективным способом активизации всех детей. В этом виде музыкальной деятельности дети играют и танцуют по одному и в паре, выполняет упражнения с флажками, султанчиками, платочками, кубиками, колечками, погремушками. Движения под веселую, живую музыку и фонограмму радуют детей, что само по себе очень важно. Положительные эмоции облегчают обучение, дети очень любят танцевать.</w:t>
      </w:r>
    </w:p>
    <w:p w14:paraId="67D10A43" w14:textId="77777777" w:rsidR="002A6DE4" w:rsidRPr="002A6DE4" w:rsidRDefault="002A6DE4" w:rsidP="002A6DE4">
      <w:pPr>
        <w:spacing w:after="0" w:line="360" w:lineRule="auto"/>
        <w:ind w:firstLine="709"/>
        <w:jc w:val="both"/>
        <w:rPr>
          <w:rFonts w:eastAsia="Calibri" w:cs="Times New Roman"/>
          <w:szCs w:val="28"/>
        </w:rPr>
      </w:pPr>
      <w:r w:rsidRPr="002A6DE4">
        <w:rPr>
          <w:rFonts w:eastAsia="Calibri" w:cs="Times New Roman"/>
          <w:szCs w:val="28"/>
        </w:rPr>
        <w:t>И, наконец, музыкальные игры. Ребенок не может остаться равнодушным к веселой и шумной игре, часто эмоции переполняют их. Большинство</w:t>
      </w:r>
      <w:r>
        <w:rPr>
          <w:rFonts w:eastAsia="Calibri" w:cs="Times New Roman"/>
          <w:szCs w:val="28"/>
        </w:rPr>
        <w:t xml:space="preserve"> игр сюжетно-ролевые, включают «</w:t>
      </w:r>
      <w:r w:rsidRPr="002A6DE4">
        <w:rPr>
          <w:rFonts w:eastAsia="Calibri" w:cs="Times New Roman"/>
          <w:szCs w:val="28"/>
        </w:rPr>
        <w:t xml:space="preserve">перебежки </w:t>
      </w:r>
      <w:r>
        <w:rPr>
          <w:rFonts w:eastAsia="Calibri" w:cs="Times New Roman"/>
          <w:szCs w:val="28"/>
        </w:rPr>
        <w:t>–</w:t>
      </w:r>
      <w:r w:rsidRPr="002A6DE4">
        <w:rPr>
          <w:rFonts w:eastAsia="Calibri" w:cs="Times New Roman"/>
          <w:szCs w:val="28"/>
        </w:rPr>
        <w:t xml:space="preserve"> догонялки</w:t>
      </w:r>
      <w:r>
        <w:rPr>
          <w:rFonts w:eastAsia="Calibri" w:cs="Times New Roman"/>
          <w:szCs w:val="28"/>
        </w:rPr>
        <w:t>»</w:t>
      </w:r>
      <w:r w:rsidRPr="002A6DE4">
        <w:rPr>
          <w:rFonts w:eastAsia="Calibri" w:cs="Times New Roman"/>
          <w:szCs w:val="28"/>
        </w:rPr>
        <w:t xml:space="preserve"> или прятки, а часто и то и другое (сюжетные игры под пение, хороводы).</w:t>
      </w:r>
    </w:p>
    <w:p w14:paraId="59838C19" w14:textId="77777777" w:rsidR="002A6DE4" w:rsidRPr="002A6DE4" w:rsidRDefault="002A6DE4" w:rsidP="002A6DE4">
      <w:pPr>
        <w:spacing w:after="0" w:line="360" w:lineRule="auto"/>
        <w:ind w:firstLine="709"/>
        <w:jc w:val="both"/>
        <w:rPr>
          <w:rFonts w:eastAsia="Calibri" w:cs="Times New Roman"/>
          <w:szCs w:val="28"/>
        </w:rPr>
      </w:pPr>
      <w:r w:rsidRPr="002A6DE4">
        <w:rPr>
          <w:rFonts w:eastAsia="Calibri" w:cs="Times New Roman"/>
          <w:szCs w:val="28"/>
        </w:rPr>
        <w:t xml:space="preserve">Музыкальные занятия интересны детям, так как они проходят в игровой форме, а игра </w:t>
      </w:r>
      <w:r>
        <w:rPr>
          <w:rFonts w:eastAsia="Calibri" w:cs="Times New Roman"/>
          <w:szCs w:val="28"/>
        </w:rPr>
        <w:t>–</w:t>
      </w:r>
      <w:r w:rsidRPr="002A6DE4">
        <w:rPr>
          <w:rFonts w:eastAsia="Calibri" w:cs="Times New Roman"/>
          <w:szCs w:val="28"/>
        </w:rPr>
        <w:t xml:space="preserve"> универсальное средство всестороннего гармоничного развития ребенка и инструмент общения детей и взрослых, инструмент эмоционального взаимодействия.</w:t>
      </w:r>
    </w:p>
    <w:p w14:paraId="26A27A2B" w14:textId="77777777" w:rsidR="002A6DE4" w:rsidRPr="002A6DE4" w:rsidRDefault="002A6DE4" w:rsidP="002A6DE4">
      <w:pPr>
        <w:spacing w:after="0" w:line="360" w:lineRule="auto"/>
        <w:ind w:firstLine="709"/>
        <w:jc w:val="both"/>
        <w:rPr>
          <w:rFonts w:eastAsia="Calibri" w:cs="Times New Roman"/>
          <w:szCs w:val="28"/>
        </w:rPr>
      </w:pPr>
      <w:r w:rsidRPr="002A6DE4">
        <w:rPr>
          <w:rFonts w:eastAsia="Calibri" w:cs="Times New Roman"/>
          <w:szCs w:val="28"/>
        </w:rPr>
        <w:t xml:space="preserve">Музыка </w:t>
      </w:r>
      <w:r>
        <w:rPr>
          <w:rFonts w:eastAsia="Calibri" w:cs="Times New Roman"/>
          <w:szCs w:val="28"/>
        </w:rPr>
        <w:t>–</w:t>
      </w:r>
      <w:r w:rsidRPr="002A6DE4">
        <w:rPr>
          <w:rFonts w:eastAsia="Calibri" w:cs="Times New Roman"/>
          <w:szCs w:val="28"/>
        </w:rPr>
        <w:t xml:space="preserve"> средство воспитания, когда оно осознанно воспринимается ребенком. Человек, которому в детстве распахнули окно в мир прекрасного, умеет полнее и радостнее воспринимать жизнь, видеть мир многостороннее. И мы, взрослые, помогаем детям увидеть красоту в природе, в труде, учим </w:t>
      </w:r>
      <w:r w:rsidRPr="002A6DE4">
        <w:rPr>
          <w:rFonts w:eastAsia="Calibri" w:cs="Times New Roman"/>
          <w:szCs w:val="28"/>
        </w:rPr>
        <w:lastRenderedPageBreak/>
        <w:t>волноваться и радоваться. Каждому родителю нужно помнить, что детей невосприимчивых к музыке нет. Обучая музыке, мы воздействуем на общее развитие и духовный мир ребенка. Музыкальные занятия с детьми всесторонне развивают и подготавливают их к обучению в школе. Для этого используется прогрессивные методы, которые позволяют развивать память, мышление и воображение с раннего возраста. Занятия музыкой влияют на интеллектуальное развитие, ускоряется рост клеток, отвечающих за интеллект человека, влияет на эмоциональное самочувствие ребенка. Под действием музыки активизируются энергетические процессы организма, направленные на физическое оздоровление. Поэтому на музыкальных занятиях мы тщательно отбираем музыкальный материал. Развитие музыкальности у каждого ребенка свое, поэтому не нужно огорчаться, если у малыша не сразу, получается, петь и танцевать, для этого требуется время. На музыкальных занятиях мы развиваем каждого ребенка и подходим к каждому ребенку индивидуально.</w:t>
      </w:r>
    </w:p>
    <w:p w14:paraId="42358A5B" w14:textId="73CC67B1" w:rsidR="002A6DE4" w:rsidRPr="002A6DE4" w:rsidRDefault="002A6DE4" w:rsidP="002A6DE4">
      <w:pPr>
        <w:spacing w:after="0" w:line="360" w:lineRule="auto"/>
        <w:ind w:firstLine="709"/>
        <w:jc w:val="both"/>
        <w:rPr>
          <w:rFonts w:eastAsia="Calibri" w:cs="Times New Roman"/>
          <w:szCs w:val="28"/>
        </w:rPr>
      </w:pPr>
      <w:r w:rsidRPr="002A6DE4">
        <w:rPr>
          <w:rFonts w:eastAsia="Calibri" w:cs="Times New Roman"/>
          <w:szCs w:val="28"/>
        </w:rPr>
        <w:t xml:space="preserve">Большое внимание уделяется такому инструменту как </w:t>
      </w:r>
      <w:r w:rsidR="00574627">
        <w:rPr>
          <w:rFonts w:eastAsia="Calibri" w:cs="Times New Roman"/>
          <w:szCs w:val="28"/>
        </w:rPr>
        <w:t>–</w:t>
      </w:r>
      <w:r w:rsidRPr="002A6DE4">
        <w:rPr>
          <w:rFonts w:eastAsia="Calibri" w:cs="Times New Roman"/>
          <w:szCs w:val="28"/>
        </w:rPr>
        <w:t xml:space="preserve"> голос, именно голос способен стать основой музыкальной культуры человека в будущем. Здесь мы используем принцип «от простого, к сложному», Малыш подпевает, но очень осторожно, так как связки голоса тонкие и хрупкие. Обучая пению, мы учитываем физиологические особенности ребенка, методику работы над дыханием, темпом, дикцией. Песенный и танцевальный репертуар подбирается в соответствии с возрастной группой. Обучение предполагает индивидуальный подход и знание физиологии каждого возраста. Обучая навыкам и умениям играть на музыкальных инструментах, развиваем слух и эмоциональную отзывчивость. В младших группах дети подпевают взрослым, слушают, хлопают, топают. В старших группах детей учим петь хором, группами, водить хороводы, танцевать парами, мальчики учатся правильно приглашать девочек на танец. На музыкальных занятиях учим детей: любить петь песни, уметь слушать музыку разных жанров, правильно, красиво и эстетично двигаться. Хочется и родителям пожелать, чтобы дома, на отдыхе, </w:t>
      </w:r>
      <w:r w:rsidRPr="002A6DE4">
        <w:rPr>
          <w:rFonts w:eastAsia="Calibri" w:cs="Times New Roman"/>
          <w:szCs w:val="28"/>
        </w:rPr>
        <w:lastRenderedPageBreak/>
        <w:t>во время прогулок со своими детьми уделяли внимание музыкальному воспитанию. И мы взрослые помогаем реально воспринимать действительность, не разрушая чудесный мир ребенка.</w:t>
      </w:r>
    </w:p>
    <w:p w14:paraId="1B098A85" w14:textId="77777777" w:rsidR="00146BE8" w:rsidRPr="002A6DE4" w:rsidRDefault="002A6DE4" w:rsidP="002A6DE4">
      <w:pPr>
        <w:spacing w:after="0" w:line="360" w:lineRule="auto"/>
        <w:ind w:firstLine="709"/>
        <w:jc w:val="both"/>
        <w:rPr>
          <w:rFonts w:eastAsia="Calibri" w:cs="Times New Roman"/>
          <w:szCs w:val="28"/>
        </w:rPr>
      </w:pPr>
      <w:r w:rsidRPr="002A6DE4">
        <w:rPr>
          <w:rFonts w:eastAsia="Calibri" w:cs="Times New Roman"/>
          <w:szCs w:val="28"/>
        </w:rPr>
        <w:t>Пусть музыка, звучащая на музыкальных занятиях, приносит радость детям и Вам!</w:t>
      </w:r>
    </w:p>
    <w:sectPr w:rsidR="00146BE8" w:rsidRPr="002A6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27DFE"/>
    <w:multiLevelType w:val="hybridMultilevel"/>
    <w:tmpl w:val="937A208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0B"/>
    <w:rsid w:val="002A6DE4"/>
    <w:rsid w:val="00574627"/>
    <w:rsid w:val="00595EC0"/>
    <w:rsid w:val="00D9740B"/>
    <w:rsid w:val="00DC3B52"/>
    <w:rsid w:val="00E0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9B34"/>
  <w15:chartTrackingRefBased/>
  <w15:docId w15:val="{7AE2C76A-4965-457E-AF54-964437CA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1055</Words>
  <Characters>6020</Characters>
  <Application>Microsoft Office Word</Application>
  <DocSecurity>0</DocSecurity>
  <Lines>50</Lines>
  <Paragraphs>14</Paragraphs>
  <ScaleCrop>false</ScaleCrop>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cp:lastModifiedBy>
  <cp:revision>3</cp:revision>
  <dcterms:created xsi:type="dcterms:W3CDTF">2020-11-03T00:13:00Z</dcterms:created>
  <dcterms:modified xsi:type="dcterms:W3CDTF">2022-02-14T21:08:00Z</dcterms:modified>
</cp:coreProperties>
</file>